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7A46" w:rsidRDefault="00D17A46" w:rsidP="00C44526">
      <w:pPr>
        <w:spacing w:after="0" w:line="240" w:lineRule="atLeast"/>
        <w:jc w:val="right"/>
        <w:rPr>
          <w:rFonts w:ascii="Times New Roman" w:eastAsia="Times New Roman" w:hAnsi="Times New Roman"/>
          <w:sz w:val="20"/>
          <w:szCs w:val="18"/>
          <w:lang w:eastAsia="ru-RU"/>
        </w:rPr>
      </w:pPr>
      <w:r>
        <w:rPr>
          <w:rFonts w:ascii="Times New Roman" w:eastAsia="Times New Roman" w:hAnsi="Times New Roman"/>
          <w:sz w:val="20"/>
          <w:szCs w:val="18"/>
          <w:lang w:eastAsia="ru-RU"/>
        </w:rPr>
        <w:t>Приложение к приказу № 162 от 30.08.2023 г.</w:t>
      </w:r>
      <w:r w:rsidR="00C44526">
        <w:rPr>
          <w:rFonts w:ascii="Times New Roman" w:eastAsia="Times New Roman" w:hAnsi="Times New Roman"/>
          <w:sz w:val="20"/>
          <w:szCs w:val="18"/>
          <w:lang w:eastAsia="ru-RU"/>
        </w:rPr>
        <w:t xml:space="preserve">                                                                   </w:t>
      </w:r>
    </w:p>
    <w:p w:rsidR="00D17A46" w:rsidRDefault="00D17A46" w:rsidP="00C44526">
      <w:pPr>
        <w:spacing w:after="0" w:line="240" w:lineRule="atLeast"/>
        <w:jc w:val="right"/>
        <w:rPr>
          <w:rFonts w:ascii="Times New Roman" w:eastAsia="Times New Roman" w:hAnsi="Times New Roman"/>
          <w:sz w:val="20"/>
          <w:szCs w:val="18"/>
          <w:lang w:eastAsia="ru-RU"/>
        </w:rPr>
      </w:pPr>
    </w:p>
    <w:p w:rsidR="00C44526" w:rsidRDefault="00C44526" w:rsidP="00C44526">
      <w:pPr>
        <w:spacing w:after="0" w:line="24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0"/>
          <w:szCs w:val="18"/>
          <w:lang w:eastAsia="ru-RU"/>
        </w:rPr>
        <w:t xml:space="preserve">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Утвержден </w:t>
      </w:r>
    </w:p>
    <w:p w:rsidR="00C44526" w:rsidRDefault="00C44526" w:rsidP="00C44526">
      <w:pPr>
        <w:spacing w:after="0" w:line="24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приказом директора</w:t>
      </w:r>
    </w:p>
    <w:p w:rsidR="00C44526" w:rsidRDefault="00C44526" w:rsidP="00C44526">
      <w:pPr>
        <w:spacing w:after="0" w:line="24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СОШ №2 с. Киргиз-Мияки</w:t>
      </w:r>
    </w:p>
    <w:p w:rsidR="00C44526" w:rsidRDefault="00C44526" w:rsidP="00C44526">
      <w:pPr>
        <w:spacing w:after="0" w:line="24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 В.Д. Дедух</w:t>
      </w:r>
    </w:p>
    <w:p w:rsidR="00C44526" w:rsidRDefault="0009274F" w:rsidP="00C44526">
      <w:pPr>
        <w:spacing w:after="0" w:line="24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202D77">
        <w:rPr>
          <w:rFonts w:ascii="Times New Roman" w:eastAsia="Times New Roman" w:hAnsi="Times New Roman"/>
          <w:sz w:val="24"/>
          <w:szCs w:val="24"/>
          <w:lang w:eastAsia="ru-RU"/>
        </w:rPr>
        <w:t>т 30.08.2023 г. Пр. № 162</w:t>
      </w:r>
    </w:p>
    <w:p w:rsidR="00C44526" w:rsidRDefault="00C44526" w:rsidP="00C4452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44526" w:rsidRDefault="00C44526" w:rsidP="00C44526">
      <w:pPr>
        <w:spacing w:after="0" w:line="216" w:lineRule="atLeas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44526" w:rsidRDefault="00C44526" w:rsidP="00C44526">
      <w:pPr>
        <w:spacing w:after="0" w:line="216" w:lineRule="atLeas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План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мероприятий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br/>
        <w:t>по профилактике терроризма и экстремизма</w:t>
      </w:r>
    </w:p>
    <w:p w:rsidR="00C44526" w:rsidRDefault="00C44526" w:rsidP="00C44526">
      <w:pPr>
        <w:spacing w:before="100" w:beforeAutospacing="1" w:after="240" w:line="216" w:lineRule="atLeast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на 2023-2024 учебный год. </w:t>
      </w:r>
    </w:p>
    <w:tbl>
      <w:tblPr>
        <w:tblpPr w:leftFromText="171" w:rightFromText="171" w:bottomFromText="160" w:vertAnchor="text" w:tblpX="-601"/>
        <w:tblW w:w="101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3120"/>
        <w:gridCol w:w="3161"/>
        <w:gridCol w:w="1526"/>
        <w:gridCol w:w="1675"/>
      </w:tblGrid>
      <w:tr w:rsidR="00C44526" w:rsidTr="006566D4">
        <w:tc>
          <w:tcPr>
            <w:tcW w:w="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31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br/>
              <w:t>мероприятий</w:t>
            </w:r>
          </w:p>
        </w:tc>
        <w:tc>
          <w:tcPr>
            <w:tcW w:w="1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6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Учебно-тренировочные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занятия по информированию и обучению персонала образовательных учреждений и обучающихся навыкам безопасного поведения при угрозе совершения теракта.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Обучение сотрудников, обучающихся образовательных учреждений действиям при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угрозе (совершении) террористических актов. Объектовые тренировки в образовательных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учреждениях по эвакуации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работы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по соблюдению требований 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внутриобъектового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режима, правил внутреннего распорядка, по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предупреждению антиобщественного поведения обучающихся в образовательных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учреждениях. Оказание помощи персоналу, обучающимся ОУ правильно ориентироваться и действовать в экстремальных и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чрезвычайных ситуациях.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 раза в год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Директор школы</w:t>
            </w: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и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проведение инструктажа с работниками школы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работы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по соблюдению требований 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внутриобъектового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режима, правил внутреннего распорядка, по предупреждению антиобщественного поведения обучающихся в ОУ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август </w:t>
            </w:r>
          </w:p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 </w:t>
            </w:r>
          </w:p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      </w:t>
            </w:r>
          </w:p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  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Директор школы</w:t>
            </w: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Обеспечение контроля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режима допуска граждан в здание образовательного учреждения и автотранспорта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на территорию ОУ, исключение бесконтрольного пребывания посторонних лиц на территории и в здании ОУ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пропускного режима и контроля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Директор школы</w:t>
            </w: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Проведение разъяснительной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работы среди родителей учащихся и воспитанников о возможной угрозе жизни и здоровью при терактах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Информирование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родителей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 раза в год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Классные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руководители</w:t>
            </w: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Обновление информации на стенде по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антитеррористической безопасности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Наглядная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информационно-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пропагандистская работа с педагогами, родителями и учащимися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Учитель ОБЖ</w:t>
            </w: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Преподавание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предметов и ведение факультативов правового, гражданского и духовного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содержания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Привитие правовой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грамотности, воспитание духовности, чувства 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гражданственности и ответственности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в течение учебного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года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Учителя-предметники, классные руководители</w:t>
            </w: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Проведение встреч,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бесед сотрудниками правоохранительных органов с учащимися об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ответственности в случаях проявления экстремизма в отношении людей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Знакомство с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действующим законодательством об ответственности за проявления действий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экстремистского характера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в течение учебного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года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Учитель ОБЖ, классные руководители</w:t>
            </w: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Тематические уроки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по предметам ОБЖ, «Окружающий мир»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Приобретение навыков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безопасного поведения; Формирование атмосферы доброжелательности, уважения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в течение учебного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года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Учитель ОБЖ, классные руководители</w:t>
            </w: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Родительские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собрания по профилактике терроризма, экстремизма, ксенофобии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цикла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мероприятий, направленных на информирование о безопасном поведении в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экстремальных условиях, воспитание толерантного поведения в обществе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Согласно воспитательного плана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Классные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руководители</w:t>
            </w: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Обеспечение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взаимодействия с сотрудниками полиции  во время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проведения массовых мероприятий, праздников, утренников, вечеров отдыха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Обеспечение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безопасности образовательных учреждений от террористических актов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Постоянно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Администрация школы</w:t>
            </w: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Проведение инструктажа с  педагогами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и обучающимися  о  действии в случае обнаружения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подозрительных предметов, содержащих опасность для жизни и здоровья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окружающих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Обеспечение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комплексной безопасности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1 раз в четверть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Классные часы, посвященные государственной символике.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Пропаганда уважения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к государственным символам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Август, ноябрь, декабрь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Классные руководители</w:t>
            </w: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Проведение классных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часов, направленных на профилактику экстремизма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Профилактика экстремизма,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терроризма и ксенофобии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Согласно воспитательного плана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Классные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руководители</w:t>
            </w:r>
          </w:p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 </w:t>
            </w:r>
          </w:p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 </w:t>
            </w:r>
          </w:p>
        </w:tc>
      </w:tr>
      <w:tr w:rsidR="00C44526" w:rsidTr="0009274F">
        <w:trPr>
          <w:trHeight w:val="2973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Pr="0009274F" w:rsidRDefault="00C44526" w:rsidP="000927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Общешкольные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линейки, классные часы, приуроченных к датам:                    3.09 – день солидарности в борьбе с терроризмом                                             4.11 – день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 xml:space="preserve">народного единства;                           16.11 –международный день толерантности;     </w:t>
            </w:r>
            <w:r w:rsidR="006566D4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                          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12.06.- день России;</w:t>
            </w:r>
            <w:r w:rsidR="006566D4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                     22.06 – день памяти и скорби.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Формирование чувства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сопричастности, установок толерантного сознания и профилактика экстремизма и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терроризма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в течение года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Классные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руководители</w:t>
            </w:r>
          </w:p>
        </w:tc>
      </w:tr>
      <w:tr w:rsidR="006566D4" w:rsidTr="006566D4">
        <w:trPr>
          <w:trHeight w:val="1788"/>
        </w:trPr>
        <w:tc>
          <w:tcPr>
            <w:tcW w:w="688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6D4" w:rsidRDefault="00656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6D4" w:rsidRDefault="00656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Мероприятия,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посвященные Дню Конституции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6D4" w:rsidRDefault="00656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Привитие правовой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грамотности, чувства  гражданственности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и ответственности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566D4" w:rsidRDefault="00656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декабрь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66D4" w:rsidRDefault="00656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Учителя истории и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обществознания, классные руководители</w:t>
            </w:r>
          </w:p>
          <w:p w:rsidR="006566D4" w:rsidRDefault="00656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Месячник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патриотического воспитания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Воспитание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патриотизма, пропаганда воинской службы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февраль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Заместитель директора по ВР,                      Учитель ОБЖ, классные руководители</w:t>
            </w: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Организация отдыха и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занятости детей в период школьных каникул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Профилактика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правонарушений, связанных с проявлением экстремизма и ксенофобии, организация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занятости учащихся, пропаганда здорового обра</w:t>
            </w:r>
            <w:r w:rsidR="006566D4">
              <w:rPr>
                <w:rFonts w:ascii="Times New Roman" w:eastAsia="Times New Roman" w:hAnsi="Times New Roman"/>
                <w:szCs w:val="24"/>
                <w:lang w:eastAsia="ru-RU"/>
              </w:rPr>
              <w:t xml:space="preserve">за жизни, повышение мотивации к 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творчеству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ноябрь, январь, март,                июнь-август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656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Классные руководители, </w:t>
            </w:r>
            <w:r w:rsidR="00C44526">
              <w:rPr>
                <w:rFonts w:ascii="Times New Roman" w:eastAsia="Times New Roman" w:hAnsi="Times New Roman"/>
                <w:szCs w:val="24"/>
                <w:lang w:eastAsia="ru-RU"/>
              </w:rPr>
              <w:t>социальный педагог</w:t>
            </w:r>
          </w:p>
        </w:tc>
      </w:tr>
      <w:tr w:rsidR="00C44526" w:rsidTr="006566D4">
        <w:tc>
          <w:tcPr>
            <w:tcW w:w="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Мероприятия,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посвященные Дню Победы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Воспитание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патриотизма, сохранение памяти о ветеранах войны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май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Cs w:val="24"/>
                <w:lang w:eastAsia="ru-RU"/>
              </w:rPr>
              <w:t>Зам</w:t>
            </w:r>
            <w:r w:rsidR="006566D4">
              <w:rPr>
                <w:rFonts w:ascii="Times New Roman" w:eastAsia="Times New Roman" w:hAnsi="Times New Roman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t>директора</w:t>
            </w:r>
            <w:proofErr w:type="spellEnd"/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по ВР</w:t>
            </w:r>
            <w:r w:rsidR="006566D4">
              <w:rPr>
                <w:rFonts w:ascii="Times New Roman" w:eastAsia="Times New Roman" w:hAnsi="Times New Roman"/>
                <w:szCs w:val="24"/>
                <w:lang w:eastAsia="ru-RU"/>
              </w:rPr>
              <w:t>, классные руководители</w:t>
            </w:r>
          </w:p>
        </w:tc>
      </w:tr>
      <w:tr w:rsidR="00C44526" w:rsidTr="006566D4">
        <w:trPr>
          <w:trHeight w:val="1845"/>
        </w:trPr>
        <w:tc>
          <w:tcPr>
            <w:tcW w:w="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Проверка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библиотечного фонда по предмету отсутствия реализации экстремистской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литературы</w:t>
            </w:r>
          </w:p>
        </w:tc>
        <w:tc>
          <w:tcPr>
            <w:tcW w:w="31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Профилактика</w:t>
            </w:r>
            <w:r>
              <w:rPr>
                <w:rFonts w:ascii="Times New Roman" w:eastAsia="Times New Roman" w:hAnsi="Times New Roman"/>
                <w:szCs w:val="24"/>
                <w:lang w:eastAsia="ru-RU"/>
              </w:rPr>
              <w:br/>
              <w:t>распространения литературы экстремистского характера</w:t>
            </w:r>
          </w:p>
        </w:tc>
        <w:tc>
          <w:tcPr>
            <w:tcW w:w="15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2 раза в год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6566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Заместитель директора по УР, ВР, библиотекарь, учитель ОБЖ, учитель ИКТ</w:t>
            </w:r>
          </w:p>
        </w:tc>
      </w:tr>
      <w:tr w:rsidR="00C44526" w:rsidTr="006566D4">
        <w:trPr>
          <w:trHeight w:val="1736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Анкетирование учащихся и родителей 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Выявления общественных настроений по проблемам межнациональных, межконфессиональных, </w:t>
            </w:r>
            <w:proofErr w:type="spellStart"/>
            <w:r>
              <w:rPr>
                <w:rFonts w:ascii="Times New Roman" w:eastAsia="Times New Roman" w:hAnsi="Times New Roman"/>
                <w:szCs w:val="20"/>
                <w:lang w:eastAsia="ru-RU"/>
              </w:rPr>
              <w:t>межсоциальных</w:t>
            </w:r>
            <w:proofErr w:type="spellEnd"/>
            <w:r>
              <w:rPr>
                <w:rFonts w:ascii="Times New Roman" w:eastAsia="Times New Roman" w:hAnsi="Times New Roman"/>
                <w:szCs w:val="20"/>
                <w:lang w:eastAsia="ru-RU"/>
              </w:rPr>
              <w:t xml:space="preserve"> отношений с последующим анализом ситуации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 xml:space="preserve">      октябрь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Классные руководители, социальный педагог</w:t>
            </w:r>
            <w:r w:rsidR="00A07580">
              <w:rPr>
                <w:rFonts w:ascii="Times New Roman" w:eastAsia="Times New Roman" w:hAnsi="Times New Roman"/>
                <w:szCs w:val="24"/>
                <w:lang w:eastAsia="ru-RU"/>
              </w:rPr>
              <w:t>, психолог</w:t>
            </w:r>
            <w:bookmarkStart w:id="0" w:name="_GoBack"/>
            <w:bookmarkEnd w:id="0"/>
          </w:p>
        </w:tc>
      </w:tr>
      <w:tr w:rsidR="00C44526" w:rsidTr="006566D4">
        <w:trPr>
          <w:trHeight w:val="1395"/>
        </w:trPr>
        <w:tc>
          <w:tcPr>
            <w:tcW w:w="6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Контролирование посещаемости учащимися из проблемных семей, кружков.</w:t>
            </w:r>
          </w:p>
        </w:tc>
        <w:tc>
          <w:tcPr>
            <w:tcW w:w="316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Cs w:val="20"/>
                <w:lang w:eastAsia="ru-RU"/>
              </w:rPr>
              <w:t>Профилактика беспризорности, правонарушений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Согласно графика работы кружков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4526" w:rsidRDefault="00C4452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Cs w:val="24"/>
                <w:lang w:eastAsia="ru-RU"/>
              </w:rPr>
              <w:t>Классные руководители, социальный педагог</w:t>
            </w:r>
          </w:p>
        </w:tc>
      </w:tr>
    </w:tbl>
    <w:p w:rsidR="00C44526" w:rsidRDefault="00C44526" w:rsidP="00C44526"/>
    <w:p w:rsidR="00C44526" w:rsidRDefault="00C44526" w:rsidP="00C44526"/>
    <w:p w:rsidR="00C44526" w:rsidRDefault="00C44526" w:rsidP="00C44526"/>
    <w:p w:rsidR="00C801DE" w:rsidRPr="00C44526" w:rsidRDefault="00C801DE">
      <w:pPr>
        <w:rPr>
          <w:rFonts w:ascii="Times New Roman" w:hAnsi="Times New Roman"/>
        </w:rPr>
      </w:pPr>
    </w:p>
    <w:sectPr w:rsidR="00C801DE" w:rsidRPr="00C44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5D"/>
    <w:rsid w:val="0009274F"/>
    <w:rsid w:val="00202D77"/>
    <w:rsid w:val="006566D4"/>
    <w:rsid w:val="00A07580"/>
    <w:rsid w:val="00BB515D"/>
    <w:rsid w:val="00C44526"/>
    <w:rsid w:val="00C801DE"/>
    <w:rsid w:val="00D1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178E"/>
  <w15:chartTrackingRefBased/>
  <w15:docId w15:val="{56430F59-9ED9-407F-82BD-5145A4E39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52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2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274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75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2023-08-30T10:05:00Z</cp:lastPrinted>
  <dcterms:created xsi:type="dcterms:W3CDTF">2023-08-30T09:43:00Z</dcterms:created>
  <dcterms:modified xsi:type="dcterms:W3CDTF">2023-09-04T04:15:00Z</dcterms:modified>
</cp:coreProperties>
</file>